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47432" w14:textId="09191AC2" w:rsidR="00130076" w:rsidRDefault="00C7456B" w:rsidP="00C7456B">
      <w:pPr>
        <w:pStyle w:val="Overskrift1"/>
        <w:jc w:val="center"/>
      </w:pPr>
      <w:r>
        <w:t xml:space="preserve">Ansøgningsskema til ansøgningspuljen </w:t>
      </w:r>
      <w:r w:rsidR="00130076" w:rsidRPr="00130076">
        <w:t xml:space="preserve">til ledsagere til deltagelse på Sølund </w:t>
      </w:r>
      <w:r w:rsidR="00EA21E3">
        <w:t>Musik-</w:t>
      </w:r>
      <w:r w:rsidR="00130076" w:rsidRPr="00130076">
        <w:t xml:space="preserve">Festival </w:t>
      </w:r>
      <w:r w:rsidR="0074011E">
        <w:t>2025</w:t>
      </w:r>
    </w:p>
    <w:p w14:paraId="36DA89CA" w14:textId="77777777" w:rsidR="00780A81" w:rsidRDefault="00780A81" w:rsidP="00C13FAE">
      <w:pPr>
        <w:spacing w:line="240" w:lineRule="auto"/>
        <w:jc w:val="both"/>
        <w:rPr>
          <w:rFonts w:cs="Arial"/>
        </w:rPr>
      </w:pPr>
    </w:p>
    <w:p w14:paraId="78E4EC3C" w14:textId="77777777" w:rsidR="008F3F99" w:rsidRPr="008F3F99" w:rsidRDefault="008F3F99" w:rsidP="00C13FAE">
      <w:pPr>
        <w:spacing w:line="240" w:lineRule="auto"/>
        <w:jc w:val="both"/>
        <w:rPr>
          <w:rFonts w:cs="Arial"/>
          <w:b/>
        </w:rPr>
      </w:pPr>
      <w:r w:rsidRPr="008F3F99">
        <w:rPr>
          <w:rFonts w:cs="Arial"/>
          <w:b/>
        </w:rPr>
        <w:t>Vejleding til udfyldelse og indsendelse af ansøgningsskema og budget</w:t>
      </w:r>
    </w:p>
    <w:p w14:paraId="0147C28C" w14:textId="77777777" w:rsidR="00D95E15" w:rsidRPr="005C28E7" w:rsidRDefault="006176B0" w:rsidP="00C13FAE">
      <w:pPr>
        <w:spacing w:line="240" w:lineRule="auto"/>
        <w:jc w:val="both"/>
        <w:rPr>
          <w:rFonts w:cs="Arial"/>
        </w:rPr>
      </w:pPr>
      <w:r w:rsidRPr="005C28E7">
        <w:rPr>
          <w:rFonts w:cs="Arial"/>
        </w:rPr>
        <w:t xml:space="preserve">Ansøgningsskemaet </w:t>
      </w:r>
      <w:r w:rsidR="008F3F99">
        <w:rPr>
          <w:rFonts w:cs="Arial"/>
        </w:rPr>
        <w:t xml:space="preserve">skal </w:t>
      </w:r>
      <w:r w:rsidRPr="005C28E7">
        <w:rPr>
          <w:rFonts w:cs="Arial"/>
        </w:rPr>
        <w:t xml:space="preserve">udfyldes i henhold til vejledning til ansøgning om støtte fra ansøgningspuljen </w:t>
      </w:r>
      <w:r w:rsidR="00130076" w:rsidRPr="005C28E7">
        <w:rPr>
          <w:rFonts w:cs="Arial"/>
        </w:rPr>
        <w:t xml:space="preserve">til </w:t>
      </w:r>
      <w:r w:rsidR="00130076" w:rsidRPr="00130076">
        <w:rPr>
          <w:rFonts w:cs="Arial"/>
        </w:rPr>
        <w:t>ledsagere til deltagelse på Sølund Festival</w:t>
      </w:r>
      <w:r w:rsidRPr="005C28E7">
        <w:rPr>
          <w:rFonts w:cs="Arial"/>
        </w:rPr>
        <w:t xml:space="preserve">. </w:t>
      </w:r>
      <w:r w:rsidR="00C7456B" w:rsidRPr="005C28E7">
        <w:rPr>
          <w:rFonts w:cs="Arial"/>
        </w:rPr>
        <w:t>Det er kun muligt at indtaste oplysninger i de grå felter</w:t>
      </w:r>
      <w:r w:rsidR="0079123D">
        <w:rPr>
          <w:rFonts w:cs="Arial"/>
        </w:rPr>
        <w:t xml:space="preserve"> samt i </w:t>
      </w:r>
      <w:r w:rsidR="0074011E">
        <w:rPr>
          <w:rFonts w:cs="Arial"/>
        </w:rPr>
        <w:t xml:space="preserve">eventuelle </w:t>
      </w:r>
      <w:r w:rsidR="0079123D">
        <w:rPr>
          <w:rFonts w:cs="Arial"/>
        </w:rPr>
        <w:t>afkrydsningsfelter</w:t>
      </w:r>
      <w:r w:rsidR="0074011E">
        <w:rPr>
          <w:rFonts w:cs="Arial"/>
        </w:rPr>
        <w:t xml:space="preserve"> og rullelister.</w:t>
      </w:r>
    </w:p>
    <w:p w14:paraId="38FF1501" w14:textId="77777777" w:rsidR="00D95E15" w:rsidRPr="005C28E7" w:rsidRDefault="00D95E15" w:rsidP="00C13FAE">
      <w:pPr>
        <w:spacing w:line="240" w:lineRule="auto"/>
        <w:jc w:val="both"/>
        <w:rPr>
          <w:rFonts w:cs="Arial"/>
        </w:rPr>
      </w:pPr>
    </w:p>
    <w:p w14:paraId="2CD59E48" w14:textId="77777777" w:rsidR="008F3F99" w:rsidRDefault="0008509B" w:rsidP="00C13FAE">
      <w:pPr>
        <w:spacing w:line="240" w:lineRule="auto"/>
        <w:jc w:val="both"/>
        <w:rPr>
          <w:rFonts w:cs="Arial"/>
        </w:rPr>
      </w:pPr>
      <w:r w:rsidRPr="005C28E7">
        <w:rPr>
          <w:rFonts w:cs="Arial"/>
        </w:rPr>
        <w:t xml:space="preserve">Når skemaet er udfyldt, </w:t>
      </w:r>
      <w:r w:rsidRPr="00130076">
        <w:rPr>
          <w:rFonts w:cs="Arial"/>
        </w:rPr>
        <w:t>skal det</w:t>
      </w:r>
      <w:r w:rsidRPr="00130076">
        <w:rPr>
          <w:rFonts w:cs="Arial"/>
          <w:b/>
        </w:rPr>
        <w:t xml:space="preserve"> indsendes i PDF-format</w:t>
      </w:r>
      <w:r w:rsidRPr="005C28E7">
        <w:rPr>
          <w:rFonts w:cs="Arial"/>
        </w:rPr>
        <w:t xml:space="preserve">. Budgettet indtastes i budgetskemaet til ansøgningspuljen og </w:t>
      </w:r>
      <w:r w:rsidRPr="00130076">
        <w:rPr>
          <w:rFonts w:cs="Arial"/>
          <w:b/>
        </w:rPr>
        <w:t>indsendes i excel-format.</w:t>
      </w:r>
      <w:r w:rsidR="001028AA" w:rsidRPr="005C28E7">
        <w:rPr>
          <w:rFonts w:cs="Arial"/>
        </w:rPr>
        <w:t xml:space="preserve"> </w:t>
      </w:r>
    </w:p>
    <w:p w14:paraId="1A260A13" w14:textId="77777777" w:rsidR="008F3F99" w:rsidRDefault="008F3F99" w:rsidP="00C13FAE">
      <w:pPr>
        <w:spacing w:line="240" w:lineRule="auto"/>
        <w:jc w:val="both"/>
        <w:rPr>
          <w:rFonts w:cs="Arial"/>
        </w:rPr>
      </w:pPr>
    </w:p>
    <w:p w14:paraId="405D2D2E" w14:textId="77777777" w:rsidR="00DF48FD" w:rsidRPr="005C28E7" w:rsidRDefault="001028AA" w:rsidP="00C13FAE">
      <w:pPr>
        <w:spacing w:line="240" w:lineRule="auto"/>
        <w:jc w:val="both"/>
        <w:rPr>
          <w:rFonts w:cs="Arial"/>
        </w:rPr>
      </w:pPr>
      <w:r w:rsidRPr="005C28E7">
        <w:rPr>
          <w:rFonts w:cs="Arial"/>
        </w:rPr>
        <w:t xml:space="preserve">Ansøgningen </w:t>
      </w:r>
      <w:r w:rsidR="00C33715" w:rsidRPr="005C28E7">
        <w:rPr>
          <w:rFonts w:cs="Arial"/>
        </w:rPr>
        <w:t xml:space="preserve">kan </w:t>
      </w:r>
      <w:r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Pr="005C28E7">
        <w:rPr>
          <w:rFonts w:cs="Arial"/>
        </w:rPr>
        <w:t xml:space="preserve">, hvor der findes et link til indsendelse af </w:t>
      </w:r>
      <w:r w:rsidR="00130076" w:rsidRPr="005C28E7">
        <w:rPr>
          <w:rFonts w:cs="Arial"/>
        </w:rPr>
        <w:t>ansøgning</w:t>
      </w:r>
      <w:r w:rsidR="00130076">
        <w:rPr>
          <w:rFonts w:cs="Arial"/>
        </w:rPr>
        <w:t xml:space="preserve"> i </w:t>
      </w:r>
      <w:r w:rsidR="00130076" w:rsidRPr="00130076">
        <w:rPr>
          <w:rFonts w:cs="Arial"/>
          <w:b/>
        </w:rPr>
        <w:t>Tilskudsportalen</w:t>
      </w:r>
      <w:r w:rsidRPr="00130076">
        <w:rPr>
          <w:rFonts w:cs="Arial"/>
          <w:b/>
        </w:rPr>
        <w:t>.</w:t>
      </w:r>
    </w:p>
    <w:p w14:paraId="519B12FB" w14:textId="77777777" w:rsidR="006176B0" w:rsidRPr="005C28E7" w:rsidRDefault="006176B0" w:rsidP="00C13FAE">
      <w:pPr>
        <w:spacing w:line="240" w:lineRule="auto"/>
        <w:jc w:val="both"/>
        <w:rPr>
          <w:rFonts w:cs="Arial"/>
        </w:rPr>
      </w:pPr>
    </w:p>
    <w:p w14:paraId="4533F5C9" w14:textId="77777777" w:rsidR="00D95E15" w:rsidRPr="00780A81" w:rsidRDefault="00D95E15" w:rsidP="00C13FAE">
      <w:pPr>
        <w:spacing w:line="240" w:lineRule="auto"/>
        <w:jc w:val="both"/>
        <w:rPr>
          <w:rFonts w:cs="Arial"/>
        </w:rPr>
      </w:pPr>
      <w:r w:rsidRPr="005C28E7">
        <w:rPr>
          <w:rFonts w:cs="Arial"/>
          <w:b/>
        </w:rPr>
        <w:t xml:space="preserve">Afvisning af ansøgning ved manglende opfyldelse af formalia </w:t>
      </w:r>
    </w:p>
    <w:p w14:paraId="7568E83F" w14:textId="77777777" w:rsidR="00D95E15" w:rsidRPr="005C28E7" w:rsidRDefault="003C2D0B" w:rsidP="00C13FAE">
      <w:pPr>
        <w:spacing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w:t>
      </w:r>
      <w:r w:rsidR="00D95E15" w:rsidRPr="005C28E7">
        <w:rPr>
          <w:rFonts w:cs="Arial"/>
        </w:rPr>
        <w:t>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54A2BCFC" w14:textId="77777777" w:rsidR="00334EE2" w:rsidRDefault="00334EE2" w:rsidP="00301CA8">
      <w:pPr>
        <w:pStyle w:val="Overskrift2"/>
        <w:ind w:left="2608" w:firstLine="1304"/>
      </w:pPr>
      <w:r>
        <w:t xml:space="preserve">Stamoplysninger </w:t>
      </w:r>
    </w:p>
    <w:p w14:paraId="0238F262" w14:textId="77777777" w:rsidR="00334EE2" w:rsidRDefault="00334EE2" w:rsidP="009615BA">
      <w:pPr>
        <w:jc w:val="both"/>
        <w:rPr>
          <w:i/>
        </w:rPr>
      </w:pPr>
      <w:r w:rsidRPr="009B504C">
        <w:rPr>
          <w:i/>
        </w:rPr>
        <w:t xml:space="preserve">Hvis </w:t>
      </w:r>
      <w:r w:rsidR="0074011E">
        <w:rPr>
          <w:i/>
        </w:rPr>
        <w:t>I</w:t>
      </w:r>
      <w:r w:rsidRPr="009B504C">
        <w:rPr>
          <w:i/>
        </w:rPr>
        <w:t xml:space="preserve"> indsender </w:t>
      </w:r>
      <w:r w:rsidR="0074011E">
        <w:rPr>
          <w:i/>
        </w:rPr>
        <w:t>jeres</w:t>
      </w:r>
      <w:r w:rsidRPr="009B504C">
        <w:rPr>
          <w:i/>
        </w:rPr>
        <w:t xml:space="preserve"> ansøgning via Tilskudsportal</w:t>
      </w:r>
      <w:r>
        <w:rPr>
          <w:i/>
        </w:rPr>
        <w:t>en</w:t>
      </w:r>
      <w:r w:rsidRPr="009B504C">
        <w:rPr>
          <w:i/>
        </w:rPr>
        <w:t xml:space="preserve">, skal </w:t>
      </w:r>
      <w:r w:rsidR="0074011E">
        <w:rPr>
          <w:i/>
        </w:rPr>
        <w:t>I</w:t>
      </w:r>
      <w:r w:rsidRPr="009B504C">
        <w:rPr>
          <w:i/>
        </w:rPr>
        <w:t xml:space="preserve"> ikke udfylde oplysningerne i kapitlet ”Stamoplysninger”, da disse</w:t>
      </w:r>
      <w:r>
        <w:rPr>
          <w:i/>
        </w:rPr>
        <w:t xml:space="preserve"> også</w:t>
      </w:r>
      <w:r w:rsidRPr="009B504C">
        <w:rPr>
          <w:i/>
        </w:rPr>
        <w:t xml:space="preserve"> udfyldes direkte i Tilskudsportalen. </w:t>
      </w:r>
    </w:p>
    <w:p w14:paraId="5DB73D1E" w14:textId="77777777" w:rsidR="00334EE2" w:rsidRPr="00334EE2" w:rsidRDefault="00334EE2" w:rsidP="009615BA">
      <w:pPr>
        <w:jc w:val="both"/>
      </w:pPr>
    </w:p>
    <w:p w14:paraId="59B0857C" w14:textId="7D6A7CF1" w:rsidR="00334EE2" w:rsidRDefault="0074011E" w:rsidP="009615BA">
      <w:pPr>
        <w:pStyle w:val="Overskrift3"/>
        <w:jc w:val="both"/>
      </w:pPr>
      <w:r>
        <w:t>Botilbuddets</w:t>
      </w:r>
      <w:r w:rsidR="00334EE2">
        <w:t xml:space="preserve"> </w:t>
      </w:r>
      <w:r w:rsidR="00EA21E3">
        <w:t xml:space="preserve">(ansøgers) </w:t>
      </w:r>
      <w:r w:rsidR="00334EE2">
        <w:t>CVR-nummer</w:t>
      </w:r>
      <w:r w:rsidR="003D0AAB">
        <w:t xml:space="preserve"> </w:t>
      </w:r>
    </w:p>
    <w:p w14:paraId="63FDD1DE" w14:textId="77777777" w:rsidR="00334EE2" w:rsidRPr="003D0AAB" w:rsidRDefault="00334EE2" w:rsidP="009615BA">
      <w:pPr>
        <w:jc w:val="both"/>
        <w:rPr>
          <w:rFonts w:cs="Arial"/>
          <w:szCs w:val="20"/>
        </w:rPr>
      </w:pPr>
      <w:r w:rsidRPr="003D0AAB">
        <w:rPr>
          <w:rFonts w:cs="Arial"/>
          <w:i/>
          <w:szCs w:val="20"/>
        </w:rPr>
        <w:t xml:space="preserve">Her anføres </w:t>
      </w:r>
      <w:r w:rsidR="0074011E">
        <w:rPr>
          <w:rFonts w:cs="Arial"/>
          <w:i/>
          <w:szCs w:val="20"/>
        </w:rPr>
        <w:t xml:space="preserve">ansøgers </w:t>
      </w:r>
      <w:r w:rsidRPr="003D0AAB">
        <w:rPr>
          <w:rFonts w:cs="Arial"/>
          <w:i/>
          <w:szCs w:val="20"/>
        </w:rPr>
        <w:t xml:space="preserve">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B691A1A" w14:textId="7777777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2A1B12DD" w14:textId="77777777" w:rsidR="003D0AAB" w:rsidRPr="003D0AAB" w:rsidRDefault="003D0AAB">
      <w:pPr>
        <w:pStyle w:val="Ingenafstand"/>
        <w:spacing w:line="276" w:lineRule="auto"/>
        <w:jc w:val="both"/>
        <w:rPr>
          <w:rFonts w:cs="Arial"/>
          <w:szCs w:val="20"/>
        </w:rPr>
      </w:pPr>
    </w:p>
    <w:p w14:paraId="6BAF83B2" w14:textId="769ADB57" w:rsidR="00334EE2" w:rsidRDefault="0074011E">
      <w:pPr>
        <w:pStyle w:val="Overskrift3"/>
        <w:jc w:val="both"/>
      </w:pPr>
      <w:r>
        <w:t xml:space="preserve">Botilbuddets </w:t>
      </w:r>
      <w:r w:rsidR="00EA21E3">
        <w:t xml:space="preserve">(ansøgers) </w:t>
      </w:r>
      <w:r w:rsidR="00334EE2">
        <w:t>p-nummer</w:t>
      </w:r>
    </w:p>
    <w:p w14:paraId="475C3495" w14:textId="77777777" w:rsidR="00334EE2" w:rsidRPr="003D0AAB" w:rsidRDefault="00334EE2" w:rsidP="009615BA">
      <w:pPr>
        <w:jc w:val="both"/>
        <w:rPr>
          <w:rFonts w:cs="Calibri"/>
          <w:i/>
          <w:szCs w:val="20"/>
        </w:rPr>
      </w:pPr>
      <w:r w:rsidRPr="003D0AAB">
        <w:rPr>
          <w:rFonts w:cs="Calibri"/>
          <w:i/>
          <w:szCs w:val="20"/>
        </w:rPr>
        <w:t xml:space="preserve">Her anføres </w:t>
      </w:r>
      <w:r w:rsidR="0074011E">
        <w:rPr>
          <w:rFonts w:cs="Calibri"/>
          <w:i/>
          <w:szCs w:val="20"/>
        </w:rPr>
        <w:t>ansøgers o</w:t>
      </w:r>
      <w:r w:rsidRPr="003D0AAB">
        <w:rPr>
          <w:rFonts w:cs="Calibri"/>
          <w:i/>
          <w:szCs w:val="20"/>
        </w:rPr>
        <w:t xml:space="preserve">rganisations p-nummer (Findes evt. på </w:t>
      </w:r>
      <w:hyperlink r:id="rId12" w:history="1">
        <w:r w:rsidRPr="003D0AAB">
          <w:rPr>
            <w:rStyle w:val="Hyperlink"/>
            <w:rFonts w:cs="Calibri"/>
            <w:i/>
            <w:szCs w:val="20"/>
          </w:rPr>
          <w:t>www.cvr.dk</w:t>
        </w:r>
      </w:hyperlink>
      <w:r w:rsidRPr="003D0AAB">
        <w:rPr>
          <w:rFonts w:cs="Calibri"/>
          <w:i/>
          <w:szCs w:val="20"/>
        </w:rPr>
        <w:t>).</w:t>
      </w:r>
    </w:p>
    <w:p w14:paraId="375A07C7" w14:textId="77777777" w:rsidR="00334EE2" w:rsidRPr="003D0AAB" w:rsidRDefault="00334EE2" w:rsidP="009615BA">
      <w:pPr>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13E93A5B" w14:textId="77777777" w:rsidR="003D0AAB" w:rsidRDefault="003D0AAB" w:rsidP="009615BA">
      <w:pPr>
        <w:jc w:val="both"/>
      </w:pPr>
    </w:p>
    <w:p w14:paraId="75707F76" w14:textId="77777777" w:rsidR="00334EE2" w:rsidRDefault="0074011E" w:rsidP="009615BA">
      <w:pPr>
        <w:pStyle w:val="Overskrift3"/>
        <w:jc w:val="both"/>
      </w:pPr>
      <w:r>
        <w:t xml:space="preserve">Botilbuddets </w:t>
      </w:r>
      <w:r w:rsidR="00334EE2">
        <w:t>adresse</w:t>
      </w:r>
    </w:p>
    <w:p w14:paraId="77D6B9DD" w14:textId="77777777" w:rsidR="00334EE2" w:rsidRPr="003D0AAB" w:rsidRDefault="00334EE2" w:rsidP="009615BA">
      <w:pPr>
        <w:jc w:val="both"/>
        <w:rPr>
          <w:rFonts w:cs="Arial"/>
          <w:i/>
          <w:szCs w:val="20"/>
        </w:rPr>
      </w:pPr>
      <w:r w:rsidRPr="003D0AAB">
        <w:rPr>
          <w:rFonts w:cs="Arial"/>
          <w:i/>
          <w:szCs w:val="20"/>
        </w:rPr>
        <w:t xml:space="preserve">Her anføres </w:t>
      </w:r>
      <w:r w:rsidR="0074011E">
        <w:rPr>
          <w:rFonts w:cs="Arial"/>
          <w:i/>
          <w:szCs w:val="20"/>
        </w:rPr>
        <w:t xml:space="preserve">ansøgers </w:t>
      </w:r>
      <w:r w:rsidRPr="003D0AAB">
        <w:rPr>
          <w:rFonts w:cs="Arial"/>
          <w:i/>
          <w:szCs w:val="20"/>
        </w:rPr>
        <w:t>adresse. Den angivne adresse skal stemme overens med den adresse, som p-nummeret er tilknyttet i CVR-registret.</w:t>
      </w:r>
    </w:p>
    <w:p w14:paraId="03A557FD" w14:textId="77777777"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92D2C65" w14:textId="77777777" w:rsidR="003D0AAB" w:rsidRPr="003D0AAB" w:rsidRDefault="003D0AAB">
      <w:pPr>
        <w:pStyle w:val="Ingenafstand"/>
        <w:spacing w:after="120" w:line="276" w:lineRule="auto"/>
        <w:jc w:val="both"/>
        <w:rPr>
          <w:rFonts w:cs="Arial"/>
          <w:color w:val="808080"/>
          <w:szCs w:val="20"/>
        </w:rPr>
      </w:pPr>
    </w:p>
    <w:p w14:paraId="550D1454" w14:textId="77777777" w:rsidR="00334EE2" w:rsidRDefault="0074011E">
      <w:pPr>
        <w:pStyle w:val="Overskrift3"/>
        <w:jc w:val="both"/>
      </w:pPr>
      <w:r>
        <w:t>Botilbuddets e</w:t>
      </w:r>
      <w:r w:rsidR="00334EE2">
        <w:t>-mail</w:t>
      </w:r>
    </w:p>
    <w:p w14:paraId="71D1BB3F" w14:textId="77777777" w:rsidR="00334EE2" w:rsidRPr="003D0AAB" w:rsidRDefault="00334EE2" w:rsidP="009615BA">
      <w:pPr>
        <w:jc w:val="both"/>
        <w:rPr>
          <w:rFonts w:cs="Arial"/>
          <w:i/>
          <w:szCs w:val="20"/>
        </w:rPr>
      </w:pPr>
      <w:r w:rsidRPr="003D0AAB">
        <w:rPr>
          <w:rFonts w:cs="Arial"/>
          <w:i/>
          <w:szCs w:val="20"/>
        </w:rPr>
        <w:t xml:space="preserve">Her anføres </w:t>
      </w:r>
      <w:r w:rsidR="0074011E">
        <w:rPr>
          <w:rFonts w:cs="Arial"/>
          <w:i/>
          <w:szCs w:val="20"/>
        </w:rPr>
        <w:t xml:space="preserve">ansøgers </w:t>
      </w:r>
      <w:r w:rsidRPr="003D0AAB">
        <w:rPr>
          <w:rFonts w:cs="Arial"/>
          <w:i/>
          <w:szCs w:val="20"/>
        </w:rPr>
        <w:t xml:space="preserve">hovedmailadresse. </w:t>
      </w:r>
    </w:p>
    <w:p w14:paraId="16094CD6" w14:textId="77777777"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bookmarkEnd w:id="0"/>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DD56569" w14:textId="77777777" w:rsidR="004B674F" w:rsidRDefault="004B674F" w:rsidP="009615BA">
      <w:pPr>
        <w:pStyle w:val="Ingenafstand"/>
        <w:spacing w:line="276" w:lineRule="auto"/>
        <w:jc w:val="both"/>
        <w:rPr>
          <w:rStyle w:val="Pladsholdertekst"/>
          <w:rFonts w:cs="Arial"/>
          <w:color w:val="auto"/>
          <w:szCs w:val="20"/>
        </w:rPr>
      </w:pPr>
    </w:p>
    <w:p w14:paraId="7EA06BC5" w14:textId="77777777" w:rsidR="00334EE2" w:rsidRDefault="00334EE2">
      <w:pPr>
        <w:pStyle w:val="Overskrift3"/>
        <w:jc w:val="both"/>
      </w:pPr>
      <w:r>
        <w:t>Kontaktpersons navn</w:t>
      </w:r>
    </w:p>
    <w:p w14:paraId="6B5363DE" w14:textId="77777777" w:rsidR="00334EE2" w:rsidRPr="00126FF5" w:rsidRDefault="00334EE2" w:rsidP="009615BA">
      <w:pPr>
        <w:jc w:val="both"/>
        <w:rPr>
          <w:rFonts w:cs="Calibri"/>
          <w:i/>
        </w:rPr>
      </w:pPr>
      <w:r w:rsidRPr="00126FF5">
        <w:rPr>
          <w:rFonts w:cs="Calibri"/>
          <w:i/>
        </w:rPr>
        <w:t xml:space="preserve">Her anføres navnet på </w:t>
      </w:r>
      <w:r w:rsidR="0074011E">
        <w:rPr>
          <w:rFonts w:cs="Calibri"/>
          <w:i/>
        </w:rPr>
        <w:t>d</w:t>
      </w:r>
      <w:r w:rsidRPr="00126FF5">
        <w:rPr>
          <w:rFonts w:cs="Calibri"/>
          <w:i/>
        </w:rPr>
        <w:t>en kontaktperso</w:t>
      </w:r>
      <w:r>
        <w:rPr>
          <w:rFonts w:cs="Calibri"/>
          <w:i/>
        </w:rPr>
        <w:t>n</w:t>
      </w:r>
      <w:r w:rsidR="0074011E">
        <w:rPr>
          <w:rFonts w:cs="Calibri"/>
          <w:i/>
        </w:rPr>
        <w:t>, som kan kontaktes ifm. ansøgningen og eventuelt tilskud</w:t>
      </w:r>
      <w:r w:rsidRPr="00126FF5">
        <w:rPr>
          <w:rFonts w:cs="Calibri"/>
          <w:i/>
        </w:rPr>
        <w:t>.</w:t>
      </w:r>
    </w:p>
    <w:p w14:paraId="792B2CDD" w14:textId="14B66DED"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1849B9">
        <w:t> </w:t>
      </w:r>
      <w:r w:rsidR="001849B9">
        <w:t> </w:t>
      </w:r>
      <w:r w:rsidR="001849B9">
        <w:t> </w:t>
      </w:r>
      <w:r w:rsidR="001849B9">
        <w:t> </w:t>
      </w:r>
      <w:r w:rsidR="001849B9">
        <w:t> </w:t>
      </w:r>
      <w:r w:rsidRPr="00CE1DF9">
        <w:fldChar w:fldCharType="end"/>
      </w:r>
    </w:p>
    <w:p w14:paraId="086505D0" w14:textId="77777777" w:rsidR="003D0AAB" w:rsidRDefault="003D0AAB" w:rsidP="009615BA">
      <w:pPr>
        <w:jc w:val="both"/>
      </w:pPr>
    </w:p>
    <w:p w14:paraId="269CA2DA" w14:textId="77777777" w:rsidR="00334EE2" w:rsidRDefault="00334EE2" w:rsidP="009615BA">
      <w:pPr>
        <w:pStyle w:val="Overskrift3"/>
        <w:jc w:val="both"/>
      </w:pPr>
      <w:r>
        <w:t>Kontaktpersons e-mail</w:t>
      </w:r>
    </w:p>
    <w:p w14:paraId="62205810" w14:textId="77777777" w:rsidR="00334EE2" w:rsidRPr="00126FF5" w:rsidRDefault="00334EE2" w:rsidP="009615BA">
      <w:pPr>
        <w:jc w:val="both"/>
        <w:rPr>
          <w:rFonts w:cs="Calibri"/>
          <w:i/>
        </w:rPr>
      </w:pPr>
      <w:r w:rsidRPr="00126FF5">
        <w:rPr>
          <w:rFonts w:cs="Calibri"/>
          <w:i/>
        </w:rPr>
        <w:t>Her anføres kontaktpersonens e-mail.</w:t>
      </w:r>
    </w:p>
    <w:p w14:paraId="0DDF59F9" w14:textId="77777777"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C8B581C" w14:textId="77777777" w:rsidR="003D0AAB" w:rsidRPr="00645A61" w:rsidRDefault="003D0AAB" w:rsidP="009615BA">
      <w:pPr>
        <w:jc w:val="both"/>
      </w:pPr>
    </w:p>
    <w:p w14:paraId="18BFFBEC" w14:textId="77777777" w:rsidR="00334EE2" w:rsidRDefault="00334EE2" w:rsidP="009615BA">
      <w:pPr>
        <w:pStyle w:val="Overskrift3"/>
        <w:jc w:val="both"/>
      </w:pPr>
      <w:r>
        <w:t>Kontaktpersons</w:t>
      </w:r>
      <w:r w:rsidRPr="001313D6">
        <w:t xml:space="preserve"> telefonnummer</w:t>
      </w:r>
    </w:p>
    <w:p w14:paraId="183046BB" w14:textId="77777777" w:rsidR="00334EE2" w:rsidRPr="00126FF5" w:rsidRDefault="00334EE2" w:rsidP="009615BA">
      <w:pPr>
        <w:jc w:val="both"/>
        <w:rPr>
          <w:rFonts w:cs="Calibri"/>
          <w:i/>
        </w:rPr>
      </w:pPr>
      <w:r w:rsidRPr="00126FF5">
        <w:rPr>
          <w:rFonts w:cs="Calibri"/>
          <w:i/>
        </w:rPr>
        <w:t>Her anføres kontaktpersonens telefonnummer.</w:t>
      </w:r>
    </w:p>
    <w:p w14:paraId="0F163E0A" w14:textId="77777777" w:rsidR="00334EE2" w:rsidRPr="00C50DB8"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6356D1C2" w14:textId="77777777" w:rsidR="00334EE2" w:rsidRPr="001A3375" w:rsidRDefault="00334EE2" w:rsidP="003D0AAB"/>
    <w:p w14:paraId="14B9EE4C" w14:textId="77777777" w:rsidR="00C7456B" w:rsidRPr="001705C4" w:rsidRDefault="00C7456B" w:rsidP="00301CA8">
      <w:pPr>
        <w:pStyle w:val="Overskrift2"/>
        <w:jc w:val="center"/>
      </w:pPr>
      <w:r w:rsidRPr="001705C4">
        <w:t>Generelle oplysninger</w:t>
      </w:r>
    </w:p>
    <w:p w14:paraId="3BF7A5E3" w14:textId="17355B2F" w:rsidR="00220310" w:rsidRDefault="00130076" w:rsidP="00B05C2D">
      <w:pPr>
        <w:pStyle w:val="Overskrift3"/>
        <w:spacing w:before="0"/>
        <w:jc w:val="both"/>
      </w:pPr>
      <w:r>
        <w:t xml:space="preserve">Botilbuddets </w:t>
      </w:r>
      <w:r w:rsidR="004A13A3">
        <w:t>navn</w:t>
      </w:r>
    </w:p>
    <w:p w14:paraId="26A3CBDC" w14:textId="27E380E6" w:rsidR="00220310" w:rsidRDefault="007B1181" w:rsidP="00CE033B">
      <w:r>
        <w:fldChar w:fldCharType="begin">
          <w:ffData>
            <w:name w:val=""/>
            <w:enabled/>
            <w:calcOnExit w:val="0"/>
            <w:textInput/>
          </w:ffData>
        </w:fldChar>
      </w:r>
      <w:r>
        <w:instrText xml:space="preserve"> FORMTEXT </w:instrText>
      </w:r>
      <w:r>
        <w:fldChar w:fldCharType="separate"/>
      </w:r>
      <w:r w:rsidR="00AA462C">
        <w:t> </w:t>
      </w:r>
      <w:r w:rsidR="00AA462C">
        <w:t> </w:t>
      </w:r>
      <w:r w:rsidR="00AA462C">
        <w:t> </w:t>
      </w:r>
      <w:r w:rsidR="00AA462C">
        <w:t> </w:t>
      </w:r>
      <w:r w:rsidR="00AA462C">
        <w:t> </w:t>
      </w:r>
      <w:r>
        <w:fldChar w:fldCharType="end"/>
      </w:r>
    </w:p>
    <w:p w14:paraId="74D07AF4" w14:textId="77777777" w:rsidR="00430EAE" w:rsidRDefault="00430EAE" w:rsidP="00CE033B"/>
    <w:p w14:paraId="7D09E024" w14:textId="77777777" w:rsidR="00E64F7F" w:rsidRDefault="0074011E" w:rsidP="00CE033B">
      <w:r>
        <w:t xml:space="preserve">Der kan </w:t>
      </w:r>
      <w:r w:rsidRPr="0074011E">
        <w:t>søge</w:t>
      </w:r>
      <w:r>
        <w:t>s</w:t>
      </w:r>
      <w:r w:rsidRPr="0074011E">
        <w:t xml:space="preserve"> for flere ledsagere/borgere på samme ansøgningsblanket.</w:t>
      </w:r>
    </w:p>
    <w:p w14:paraId="7EE8CEDE" w14:textId="77777777" w:rsidR="005C28E7" w:rsidRDefault="005C28E7" w:rsidP="005C28E7"/>
    <w:p w14:paraId="44551C59" w14:textId="77777777" w:rsidR="0032132D" w:rsidRPr="0032132D" w:rsidRDefault="00130076" w:rsidP="00301CA8">
      <w:pPr>
        <w:pStyle w:val="Overskrift2"/>
        <w:jc w:val="center"/>
      </w:pPr>
      <w:r w:rsidRPr="00130076">
        <w:t>Målgruppe og ledsagere</w:t>
      </w:r>
    </w:p>
    <w:tbl>
      <w:tblPr>
        <w:tblStyle w:val="Gittertabel1-lys"/>
        <w:tblW w:w="0" w:type="auto"/>
        <w:tblLook w:val="04A0" w:firstRow="1" w:lastRow="0" w:firstColumn="1" w:lastColumn="0" w:noHBand="0" w:noVBand="1"/>
      </w:tblPr>
      <w:tblGrid>
        <w:gridCol w:w="7933"/>
        <w:gridCol w:w="1560"/>
      </w:tblGrid>
      <w:tr w:rsidR="00130076" w:rsidRPr="00A35984" w14:paraId="32BBBFCE" w14:textId="77777777" w:rsidTr="00184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02D6C5C" w14:textId="77777777" w:rsidR="00130076" w:rsidRPr="00A35984" w:rsidRDefault="00130076" w:rsidP="0006675E">
            <w:pPr>
              <w:jc w:val="both"/>
              <w:rPr>
                <w:bCs w:val="0"/>
              </w:rPr>
            </w:pPr>
            <w:r w:rsidRPr="00A35984">
              <w:rPr>
                <w:bCs w:val="0"/>
              </w:rPr>
              <w:t xml:space="preserve">Målgruppe og ledsagere </w:t>
            </w:r>
          </w:p>
        </w:tc>
        <w:tc>
          <w:tcPr>
            <w:tcW w:w="1560" w:type="dxa"/>
          </w:tcPr>
          <w:p w14:paraId="76C49EF0" w14:textId="77777777" w:rsidR="00130076" w:rsidRDefault="00130076" w:rsidP="0006675E">
            <w:pPr>
              <w:jc w:val="center"/>
              <w:cnfStyle w:val="100000000000" w:firstRow="1" w:lastRow="0" w:firstColumn="0" w:lastColumn="0" w:oddVBand="0" w:evenVBand="0" w:oddHBand="0" w:evenHBand="0" w:firstRowFirstColumn="0" w:firstRowLastColumn="0" w:lastRowFirstColumn="0" w:lastRowLastColumn="0"/>
              <w:rPr>
                <w:bCs w:val="0"/>
              </w:rPr>
            </w:pPr>
            <w:r w:rsidRPr="00A35984">
              <w:rPr>
                <w:bCs w:val="0"/>
              </w:rPr>
              <w:t>Antal</w:t>
            </w:r>
          </w:p>
          <w:p w14:paraId="39A2B9B9" w14:textId="6204C04F" w:rsidR="00EA21E3" w:rsidRPr="00EA21E3" w:rsidRDefault="00EA21E3" w:rsidP="00EA21E3">
            <w:pPr>
              <w:jc w:val="center"/>
              <w:cnfStyle w:val="100000000000" w:firstRow="1" w:lastRow="0" w:firstColumn="0" w:lastColumn="0" w:oddVBand="0" w:evenVBand="0" w:oddHBand="0" w:evenHBand="0" w:firstRowFirstColumn="0" w:firstRowLastColumn="0" w:lastRowFirstColumn="0" w:lastRowLastColumn="0"/>
              <w:rPr>
                <w:b w:val="0"/>
                <w:bCs w:val="0"/>
                <w:i/>
              </w:rPr>
            </w:pPr>
            <w:r>
              <w:rPr>
                <w:b w:val="0"/>
                <w:bCs w:val="0"/>
                <w:i/>
              </w:rPr>
              <w:t xml:space="preserve">Angiv </w:t>
            </w:r>
            <w:r w:rsidRPr="00EA21E3">
              <w:rPr>
                <w:b w:val="0"/>
                <w:bCs w:val="0"/>
                <w:i/>
              </w:rPr>
              <w:t>kun</w:t>
            </w:r>
            <w:r>
              <w:rPr>
                <w:b w:val="0"/>
                <w:bCs w:val="0"/>
                <w:i/>
              </w:rPr>
              <w:t xml:space="preserve"> tal (</w:t>
            </w:r>
            <w:r w:rsidRPr="00EA21E3">
              <w:rPr>
                <w:b w:val="0"/>
                <w:bCs w:val="0"/>
                <w:i/>
              </w:rPr>
              <w:t>hele tal</w:t>
            </w:r>
            <w:r>
              <w:rPr>
                <w:b w:val="0"/>
                <w:bCs w:val="0"/>
                <w:i/>
              </w:rPr>
              <w:t>)</w:t>
            </w:r>
          </w:p>
        </w:tc>
      </w:tr>
      <w:tr w:rsidR="00130076" w:rsidRPr="00A35984" w14:paraId="0F3B0D89" w14:textId="77777777" w:rsidTr="001849B9">
        <w:tc>
          <w:tcPr>
            <w:cnfStyle w:val="001000000000" w:firstRow="0" w:lastRow="0" w:firstColumn="1" w:lastColumn="0" w:oddVBand="0" w:evenVBand="0" w:oddHBand="0" w:evenHBand="0" w:firstRowFirstColumn="0" w:firstRowLastColumn="0" w:lastRowFirstColumn="0" w:lastRowLastColumn="0"/>
            <w:tcW w:w="7933" w:type="dxa"/>
            <w:vAlign w:val="center"/>
          </w:tcPr>
          <w:p w14:paraId="67BA1441" w14:textId="3ECCAEF4" w:rsidR="00130076" w:rsidRPr="00A35984" w:rsidRDefault="008B2405" w:rsidP="001849B9">
            <w:pPr>
              <w:rPr>
                <w:b w:val="0"/>
                <w:bCs w:val="0"/>
              </w:rPr>
            </w:pPr>
            <w:r>
              <w:rPr>
                <w:b w:val="0"/>
                <w:bCs w:val="0"/>
              </w:rPr>
              <w:t>Oplys</w:t>
            </w:r>
            <w:r w:rsidR="0019588D">
              <w:rPr>
                <w:b w:val="0"/>
                <w:bCs w:val="0"/>
              </w:rPr>
              <w:t>,</w:t>
            </w:r>
            <w:r>
              <w:rPr>
                <w:b w:val="0"/>
                <w:bCs w:val="0"/>
              </w:rPr>
              <w:t xml:space="preserve"> hvor mange </w:t>
            </w:r>
            <w:r w:rsidR="00130076" w:rsidRPr="00A35984">
              <w:rPr>
                <w:b w:val="0"/>
                <w:bCs w:val="0"/>
              </w:rPr>
              <w:t>ledsagere</w:t>
            </w:r>
            <w:r w:rsidR="00430EAE">
              <w:rPr>
                <w:b w:val="0"/>
                <w:bCs w:val="0"/>
              </w:rPr>
              <w:t xml:space="preserve">, </w:t>
            </w:r>
            <w:r w:rsidR="00130076" w:rsidRPr="00A35984">
              <w:rPr>
                <w:b w:val="0"/>
                <w:bCs w:val="0"/>
              </w:rPr>
              <w:t>der søges om midler til:</w:t>
            </w:r>
          </w:p>
        </w:tc>
        <w:tc>
          <w:tcPr>
            <w:tcW w:w="1560" w:type="dxa"/>
          </w:tcPr>
          <w:p w14:paraId="68A7FA52" w14:textId="28491CE9" w:rsidR="00130076" w:rsidRPr="0074011E" w:rsidRDefault="001849B9" w:rsidP="001849B9">
            <w:pPr>
              <w:jc w:val="center"/>
              <w:cnfStyle w:val="000000000000" w:firstRow="0" w:lastRow="0" w:firstColumn="0" w:lastColumn="0" w:oddVBand="0" w:evenVBand="0" w:oddHBand="0" w:evenHBand="0" w:firstRowFirstColumn="0" w:firstRowLastColumn="0" w:lastRowFirstColumn="0" w:lastRowLastColumn="0"/>
              <w:rPr>
                <w:highlight w:val="lightGray"/>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30076" w:rsidRPr="00A35984" w14:paraId="4E04C06D" w14:textId="77777777" w:rsidTr="001849B9">
        <w:tc>
          <w:tcPr>
            <w:cnfStyle w:val="001000000000" w:firstRow="0" w:lastRow="0" w:firstColumn="1" w:lastColumn="0" w:oddVBand="0" w:evenVBand="0" w:oddHBand="0" w:evenHBand="0" w:firstRowFirstColumn="0" w:firstRowLastColumn="0" w:lastRowFirstColumn="0" w:lastRowLastColumn="0"/>
            <w:tcW w:w="7933" w:type="dxa"/>
            <w:vAlign w:val="center"/>
          </w:tcPr>
          <w:p w14:paraId="6782E9E7" w14:textId="77777777" w:rsidR="00130076" w:rsidRPr="00A35984" w:rsidRDefault="0032132D" w:rsidP="001849B9">
            <w:pPr>
              <w:rPr>
                <w:b w:val="0"/>
                <w:bCs w:val="0"/>
              </w:rPr>
            </w:pPr>
            <w:r>
              <w:rPr>
                <w:b w:val="0"/>
                <w:bCs w:val="0"/>
              </w:rPr>
              <w:t>Oplys</w:t>
            </w:r>
            <w:r w:rsidR="00507E40">
              <w:rPr>
                <w:b w:val="0"/>
                <w:bCs w:val="0"/>
              </w:rPr>
              <w:t>,</w:t>
            </w:r>
            <w:r>
              <w:rPr>
                <w:b w:val="0"/>
                <w:bCs w:val="0"/>
              </w:rPr>
              <w:t xml:space="preserve"> h</w:t>
            </w:r>
            <w:r w:rsidR="00130076" w:rsidRPr="00A35984">
              <w:rPr>
                <w:b w:val="0"/>
                <w:bCs w:val="0"/>
              </w:rPr>
              <w:t xml:space="preserve">vor mange </w:t>
            </w:r>
            <w:r w:rsidR="00507E40">
              <w:rPr>
                <w:b w:val="0"/>
                <w:bCs w:val="0"/>
              </w:rPr>
              <w:t>borgere</w:t>
            </w:r>
            <w:r w:rsidR="00130076" w:rsidRPr="00A35984">
              <w:rPr>
                <w:b w:val="0"/>
                <w:bCs w:val="0"/>
              </w:rPr>
              <w:t xml:space="preserve"> med udviklingshæmning</w:t>
            </w:r>
            <w:r w:rsidR="00430EAE">
              <w:rPr>
                <w:b w:val="0"/>
                <w:bCs w:val="0"/>
              </w:rPr>
              <w:t xml:space="preserve">, der </w:t>
            </w:r>
            <w:r w:rsidR="00430EAE" w:rsidRPr="00430EAE">
              <w:rPr>
                <w:b w:val="0"/>
                <w:bCs w:val="0"/>
              </w:rPr>
              <w:t>søge</w:t>
            </w:r>
            <w:r w:rsidR="00430EAE">
              <w:rPr>
                <w:b w:val="0"/>
                <w:bCs w:val="0"/>
              </w:rPr>
              <w:t>s</w:t>
            </w:r>
            <w:r w:rsidR="005F4DB7">
              <w:rPr>
                <w:b w:val="0"/>
                <w:bCs w:val="0"/>
              </w:rPr>
              <w:t xml:space="preserve"> om ledsagere til:</w:t>
            </w:r>
          </w:p>
        </w:tc>
        <w:tc>
          <w:tcPr>
            <w:tcW w:w="1560" w:type="dxa"/>
          </w:tcPr>
          <w:p w14:paraId="24543868" w14:textId="4A4C348B" w:rsidR="00130076" w:rsidRPr="0074011E" w:rsidRDefault="001849B9" w:rsidP="001849B9">
            <w:pPr>
              <w:jc w:val="center"/>
              <w:cnfStyle w:val="000000000000" w:firstRow="0" w:lastRow="0" w:firstColumn="0" w:lastColumn="0" w:oddVBand="0" w:evenVBand="0" w:oddHBand="0" w:evenHBand="0" w:firstRowFirstColumn="0" w:firstRowLastColumn="0" w:lastRowFirstColumn="0" w:lastRowLastColumn="0"/>
              <w:rPr>
                <w:highlight w:val="lightGray"/>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2756FCDA" w14:textId="77777777" w:rsidR="0032132D" w:rsidRDefault="0032132D" w:rsidP="001849B9">
      <w:pPr>
        <w:jc w:val="center"/>
      </w:pPr>
    </w:p>
    <w:p w14:paraId="4F2EF636" w14:textId="77777777" w:rsidR="0032132D" w:rsidRPr="0032132D" w:rsidRDefault="0032132D" w:rsidP="0032132D">
      <w:r w:rsidRPr="0032132D">
        <w:t>Der skal være en realistisk og sparsommelig sammenhæng mellem antal ledsagere</w:t>
      </w:r>
      <w:r w:rsidR="00AF3DD9">
        <w:t>,</w:t>
      </w:r>
      <w:r w:rsidRPr="0032132D">
        <w:t xml:space="preserve"> </w:t>
      </w:r>
      <w:r w:rsidR="00AF3DD9">
        <w:t xml:space="preserve">der søges om midler til, </w:t>
      </w:r>
      <w:r w:rsidRPr="0032132D">
        <w:t xml:space="preserve">og </w:t>
      </w:r>
      <w:r w:rsidR="005F4DB7">
        <w:t>borgere</w:t>
      </w:r>
      <w:r w:rsidRPr="0032132D">
        <w:t>, der skal ledsages.</w:t>
      </w:r>
    </w:p>
    <w:p w14:paraId="57A8463D" w14:textId="77777777" w:rsidR="008F3F99" w:rsidRDefault="008F3F99" w:rsidP="00130076">
      <w:pPr>
        <w:pStyle w:val="Overskrift2"/>
        <w:spacing w:after="0"/>
      </w:pPr>
    </w:p>
    <w:p w14:paraId="6D9B7D15" w14:textId="24782F4F" w:rsidR="00130076" w:rsidRPr="006F79E9" w:rsidRDefault="00130076" w:rsidP="00301CA8">
      <w:pPr>
        <w:pStyle w:val="Overskrift2"/>
        <w:spacing w:after="0"/>
        <w:jc w:val="center"/>
      </w:pPr>
      <w:r w:rsidRPr="006F79E9">
        <w:t>Aktiviteter</w:t>
      </w:r>
      <w:r w:rsidR="008F3F99">
        <w:t xml:space="preserve"> (udgifts</w:t>
      </w:r>
      <w:r w:rsidR="00D2643A">
        <w:t>typer</w:t>
      </w:r>
      <w:r w:rsidR="008F3F99">
        <w:t>)</w:t>
      </w:r>
    </w:p>
    <w:p w14:paraId="011A7031" w14:textId="4D14122A" w:rsidR="008F3F99" w:rsidRDefault="00B159CF" w:rsidP="00B159CF">
      <w:r w:rsidRPr="00B159CF">
        <w:t>Den aktivitet, som puljen støtter, er</w:t>
      </w:r>
      <w:r w:rsidR="00F17674">
        <w:t>,</w:t>
      </w:r>
      <w:r w:rsidRPr="00B159CF">
        <w:t xml:space="preserve"> at </w:t>
      </w:r>
      <w:r w:rsidR="00F17674">
        <w:t xml:space="preserve">give lov til </w:t>
      </w:r>
      <w:r w:rsidRPr="00B159CF">
        <w:t xml:space="preserve">ekstra ledsagelse, ud over ledsagelse efter servicelovens §85, til borgere med udviklingshæmning, for at de kan deltage på Sølund </w:t>
      </w:r>
      <w:r w:rsidR="00EA21E3">
        <w:t>Musik-</w:t>
      </w:r>
      <w:r w:rsidRPr="00B159CF">
        <w:t>Festival</w:t>
      </w:r>
      <w:r w:rsidR="00EA21E3">
        <w:t xml:space="preserve"> i 2025</w:t>
      </w:r>
      <w:r w:rsidRPr="00B159CF">
        <w:t xml:space="preserve">. </w:t>
      </w:r>
    </w:p>
    <w:p w14:paraId="6E4EA818" w14:textId="77777777" w:rsidR="008F3F99" w:rsidRDefault="008F3F99" w:rsidP="00B159CF"/>
    <w:p w14:paraId="5A938592" w14:textId="7EB0657F" w:rsidR="00B159CF" w:rsidRPr="00B159CF" w:rsidRDefault="00B159CF" w:rsidP="00B159CF">
      <w:r w:rsidRPr="00B159CF">
        <w:t xml:space="preserve">I puljens budgetskabelon fremgår de </w:t>
      </w:r>
      <w:r w:rsidR="00064806">
        <w:t>udgifts</w:t>
      </w:r>
      <w:r w:rsidR="00EA21E3">
        <w:t>typer</w:t>
      </w:r>
      <w:r w:rsidRPr="00B159CF">
        <w:t xml:space="preserve">, der kan søges om midler til. Udgifterne skal </w:t>
      </w:r>
      <w:r w:rsidR="007826FD">
        <w:t>indtastes</w:t>
      </w:r>
      <w:r w:rsidRPr="00B159CF">
        <w:t xml:space="preserve"> i puljens budgetskema</w:t>
      </w:r>
      <w:r w:rsidR="008F3F99">
        <w:t xml:space="preserve"> og </w:t>
      </w:r>
      <w:r w:rsidR="007826FD">
        <w:t>indsendes sammen med a</w:t>
      </w:r>
      <w:r w:rsidRPr="00B159CF">
        <w:t>nsøgningen. Budgettet skal være sandfærdigt, realistisk og sparsommeligt. Social- og Boligstyrelsen kan indkalde grunddokumentation for de afholdte udgifter.</w:t>
      </w:r>
    </w:p>
    <w:p w14:paraId="68782A26" w14:textId="77777777" w:rsidR="00130076" w:rsidRDefault="00130076" w:rsidP="00130076"/>
    <w:p w14:paraId="64F5D429" w14:textId="46E67CA1" w:rsidR="00130076" w:rsidRPr="006F79E9" w:rsidRDefault="00130076" w:rsidP="00301CA8">
      <w:pPr>
        <w:pStyle w:val="Overskrift2"/>
        <w:spacing w:after="0"/>
        <w:jc w:val="center"/>
      </w:pPr>
      <w:r w:rsidRPr="006F79E9">
        <w:t>Tilkendegivelse og tilskudsansvar</w:t>
      </w:r>
    </w:p>
    <w:p w14:paraId="45D9195D" w14:textId="77777777" w:rsidR="00130076" w:rsidRPr="002429BD" w:rsidRDefault="00130076" w:rsidP="0019588D">
      <w:pPr>
        <w:rPr>
          <w:rFonts w:cs="Arial"/>
          <w:b/>
        </w:rPr>
      </w:pPr>
      <w:r w:rsidRPr="002429BD">
        <w:rPr>
          <w:rFonts w:cs="Arial"/>
          <w:b/>
        </w:rPr>
        <w:t xml:space="preserve">Sæt kryds, hvis du kan bekræfte: </w:t>
      </w:r>
    </w:p>
    <w:p w14:paraId="34AED0EA" w14:textId="6110EB49" w:rsidR="00130076" w:rsidRDefault="0074593E" w:rsidP="00AD45BC">
      <w:sdt>
        <w:sdtPr>
          <w:rPr>
            <w:sz w:val="28"/>
            <w:szCs w:val="28"/>
          </w:rPr>
          <w:id w:val="268821425"/>
          <w14:checkbox>
            <w14:checked w14:val="0"/>
            <w14:checkedState w14:val="2612" w14:font="MS Gothic"/>
            <w14:uncheckedState w14:val="2610" w14:font="MS Gothic"/>
          </w14:checkbox>
        </w:sdtPr>
        <w:sdtEndPr/>
        <w:sdtContent>
          <w:r w:rsidR="00627650">
            <w:rPr>
              <w:rFonts w:ascii="MS Gothic" w:eastAsia="MS Gothic" w:hAnsi="MS Gothic" w:hint="eastAsia"/>
              <w:sz w:val="28"/>
              <w:szCs w:val="28"/>
            </w:rPr>
            <w:t>☐</w:t>
          </w:r>
        </w:sdtContent>
      </w:sdt>
      <w:r w:rsidR="00130076" w:rsidRPr="00E8600C">
        <w:t xml:space="preserve"> Ja, jeg bekræfter hermed, at de ovenstående oplysninger er korrekte og stemmer overens med</w:t>
      </w:r>
      <w:r w:rsidR="00130076">
        <w:t>:</w:t>
      </w:r>
    </w:p>
    <w:p w14:paraId="31916977" w14:textId="18E9155F" w:rsidR="00130076" w:rsidRDefault="00130076" w:rsidP="00C93379">
      <w:pPr>
        <w:pStyle w:val="Listeafsnit"/>
        <w:numPr>
          <w:ilvl w:val="0"/>
          <w:numId w:val="21"/>
        </w:numPr>
        <w:spacing w:after="200"/>
      </w:pPr>
      <w:r>
        <w:t xml:space="preserve">At ansøger er et botilbud for </w:t>
      </w:r>
      <w:r w:rsidR="007826FD">
        <w:t>borgere</w:t>
      </w:r>
      <w:r>
        <w:t xml:space="preserve"> med udviklingshæmning. </w:t>
      </w:r>
      <w:r w:rsidR="00EA21E3">
        <w:t>Botilbuddet skal være et botilbud efter servicelovens §§107 eller 108 eller botilbud efter almenboliglovens §105 med støtte efter servicelovens §85, hvor hovedparten af beboerne er borgere med udviklingshæmning, der grundet markant nedsat fysisk og/eller psykisk funktionsevne har brug for omfattende støtte i hverdagen.</w:t>
      </w:r>
    </w:p>
    <w:p w14:paraId="3287C682" w14:textId="4E3BEBF2" w:rsidR="007826FD" w:rsidRDefault="007826FD" w:rsidP="00AD45BC">
      <w:pPr>
        <w:pStyle w:val="Listeafsnit"/>
        <w:numPr>
          <w:ilvl w:val="0"/>
          <w:numId w:val="21"/>
        </w:numPr>
        <w:spacing w:after="200"/>
      </w:pPr>
      <w:r>
        <w:t>At målgruppen</w:t>
      </w:r>
      <w:r w:rsidR="003B0B88">
        <w:t>,</w:t>
      </w:r>
      <w:r>
        <w:t xml:space="preserve"> for ledsagelsen</w:t>
      </w:r>
      <w:r w:rsidR="003B0B88">
        <w:t>,</w:t>
      </w:r>
      <w:r>
        <w:t xml:space="preserve"> er borgere med udviklingshæmning</w:t>
      </w:r>
      <w:r w:rsidR="00F17674">
        <w:t>.</w:t>
      </w:r>
    </w:p>
    <w:p w14:paraId="1DD73F9F" w14:textId="6091BE42" w:rsidR="00096F13" w:rsidRDefault="00130076" w:rsidP="00AD45BC">
      <w:pPr>
        <w:pStyle w:val="Listeafsnit"/>
        <w:numPr>
          <w:ilvl w:val="0"/>
          <w:numId w:val="21"/>
        </w:numPr>
        <w:spacing w:after="200"/>
      </w:pPr>
      <w:r>
        <w:t xml:space="preserve">At de </w:t>
      </w:r>
      <w:r w:rsidR="007826FD">
        <w:t xml:space="preserve">midler, som </w:t>
      </w:r>
      <w:r w:rsidR="00EA21E3">
        <w:t xml:space="preserve">botilbuddet </w:t>
      </w:r>
      <w:r w:rsidR="007826FD">
        <w:t xml:space="preserve">søger om, vil blive brugt </w:t>
      </w:r>
      <w:r>
        <w:t xml:space="preserve">til </w:t>
      </w:r>
      <w:r w:rsidR="007826FD">
        <w:t xml:space="preserve">at give </w:t>
      </w:r>
      <w:r w:rsidR="00096F13" w:rsidRPr="00096F13">
        <w:t>ekstra ledsagelse</w:t>
      </w:r>
      <w:r w:rsidR="007826FD">
        <w:t>,</w:t>
      </w:r>
      <w:r w:rsidR="00096F13" w:rsidRPr="00096F13">
        <w:t xml:space="preserve"> ud over ledsagelse efter servicelovens § 85</w:t>
      </w:r>
      <w:r w:rsidR="007826FD">
        <w:t>,</w:t>
      </w:r>
      <w:r w:rsidR="00096F13" w:rsidRPr="00096F13">
        <w:t xml:space="preserve"> til målgruppens deltagelse på Sølund </w:t>
      </w:r>
      <w:r w:rsidR="00EA21E3">
        <w:t>Musik-</w:t>
      </w:r>
      <w:r w:rsidR="00096F13" w:rsidRPr="00096F13">
        <w:t>Festival</w:t>
      </w:r>
      <w:r w:rsidR="00CE79B0">
        <w:t xml:space="preserve"> 2025</w:t>
      </w:r>
      <w:r w:rsidR="00096F13" w:rsidRPr="00096F13">
        <w:t>.</w:t>
      </w:r>
      <w:r w:rsidR="003B0B88">
        <w:t xml:space="preserve"> Ledsagelsen skal derfor være socialpædagogisk ledsagelse efter servicelovens §85.</w:t>
      </w:r>
    </w:p>
    <w:p w14:paraId="65B07ACB" w14:textId="77777777" w:rsidR="00130076" w:rsidRDefault="00130076" w:rsidP="00AD45BC">
      <w:pPr>
        <w:pStyle w:val="Listeafsnit"/>
        <w:numPr>
          <w:ilvl w:val="0"/>
          <w:numId w:val="21"/>
        </w:numPr>
        <w:spacing w:after="200"/>
      </w:pPr>
      <w:r>
        <w:t>At t</w:t>
      </w:r>
      <w:r w:rsidRPr="009F7734">
        <w:t xml:space="preserve">ilskuddet </w:t>
      </w:r>
      <w:r>
        <w:t xml:space="preserve">vil blive </w:t>
      </w:r>
      <w:r w:rsidRPr="009F7734">
        <w:t>anvend</w:t>
      </w:r>
      <w:r>
        <w:t>t</w:t>
      </w:r>
      <w:r w:rsidRPr="009F7734">
        <w:t xml:space="preserve"> i overensstemmelse med de tilskudsberettigede udgifter jf. </w:t>
      </w:r>
      <w:r>
        <w:t xml:space="preserve">ansøgningspuljens bekendtgørelse og tilhørende vejledning. </w:t>
      </w:r>
    </w:p>
    <w:p w14:paraId="3E63BB40" w14:textId="1E4ED847" w:rsidR="00130076" w:rsidRDefault="00130076" w:rsidP="00AD45BC">
      <w:pPr>
        <w:pStyle w:val="Listeafsnit"/>
        <w:numPr>
          <w:ilvl w:val="0"/>
          <w:numId w:val="21"/>
        </w:numPr>
        <w:spacing w:after="200"/>
      </w:pPr>
      <w:r>
        <w:t xml:space="preserve">At de oplysninger, der er registreret </w:t>
      </w:r>
      <w:r w:rsidR="001C3670">
        <w:t>om</w:t>
      </w:r>
      <w:r>
        <w:t xml:space="preserve"> </w:t>
      </w:r>
      <w:r w:rsidR="00EA21E3">
        <w:t xml:space="preserve">botilbuddet </w:t>
      </w:r>
      <w:r>
        <w:t>i CVR-register</w:t>
      </w:r>
      <w:r w:rsidR="00064806">
        <w:t>et</w:t>
      </w:r>
      <w:r>
        <w:t xml:space="preserve"> er korrekte og afspejler de faktiske forhold.</w:t>
      </w:r>
    </w:p>
    <w:p w14:paraId="1313699C" w14:textId="77777777" w:rsidR="0019588D" w:rsidRDefault="0019588D" w:rsidP="00130076">
      <w:pPr>
        <w:pStyle w:val="Overskrift2"/>
        <w:spacing w:after="0"/>
      </w:pPr>
    </w:p>
    <w:p w14:paraId="6AC7339A" w14:textId="3A79858E" w:rsidR="00130076" w:rsidRPr="00965F4E" w:rsidRDefault="00CE79B0" w:rsidP="00130076">
      <w:pPr>
        <w:pStyle w:val="Overskrift2"/>
        <w:spacing w:after="0"/>
      </w:pPr>
      <w:r>
        <w:t>O</w:t>
      </w:r>
      <w:r w:rsidR="00130076" w:rsidRPr="00965F4E">
        <w:t xml:space="preserve">plysning om </w:t>
      </w:r>
      <w:r w:rsidR="00301CA8">
        <w:t xml:space="preserve">sagsbehandling af ansøgninger </w:t>
      </w:r>
    </w:p>
    <w:p w14:paraId="4270DDCD" w14:textId="2580550F" w:rsidR="00301CA8" w:rsidRPr="00EA21E3" w:rsidRDefault="00EA21E3" w:rsidP="00EA21E3">
      <w:pPr>
        <w:pStyle w:val="Listeafsnit"/>
        <w:numPr>
          <w:ilvl w:val="0"/>
          <w:numId w:val="28"/>
        </w:numPr>
        <w:jc w:val="both"/>
        <w:rPr>
          <w:rFonts w:cs="Arial"/>
          <w:szCs w:val="20"/>
        </w:rPr>
      </w:pPr>
      <w:r>
        <w:t>Midlerne fordeles efter et først-til-mølle-princip til ansøgere, der lever op til puljens krav. Der kan søges om tilskud, indtil der ikke er flere midler i puljen, eller indtil den endelige ansøgningsfrist den 31. marts 2025 kl. 23.59. Efter dette tidspunkt kan ansøgninger ikke længere fremsendes.</w:t>
      </w:r>
    </w:p>
    <w:p w14:paraId="0E26DD74" w14:textId="77777777" w:rsidR="00EA21E3" w:rsidRDefault="00EA21E3" w:rsidP="00EA21E3">
      <w:pPr>
        <w:ind w:left="720"/>
        <w:jc w:val="both"/>
        <w:rPr>
          <w:rFonts w:cs="Arial"/>
          <w:szCs w:val="20"/>
        </w:rPr>
      </w:pPr>
    </w:p>
    <w:p w14:paraId="7090465C" w14:textId="77777777" w:rsidR="009615BA" w:rsidRDefault="009615BA" w:rsidP="002429BD">
      <w:pPr>
        <w:pStyle w:val="Overskrift2"/>
        <w:spacing w:after="0"/>
        <w:rPr>
          <w:rStyle w:val="Overskrift2Tegn"/>
        </w:rPr>
      </w:pPr>
      <w:r w:rsidRPr="002429BD">
        <w:rPr>
          <w:rStyle w:val="Overskrift2Tegn"/>
        </w:rPr>
        <w:t>Bilag</w:t>
      </w:r>
    </w:p>
    <w:p w14:paraId="69E83B98" w14:textId="1B769491" w:rsidR="009615BA" w:rsidRDefault="002429BD" w:rsidP="002429BD">
      <w:pPr>
        <w:pStyle w:val="Listeafsnit"/>
        <w:numPr>
          <w:ilvl w:val="0"/>
          <w:numId w:val="23"/>
        </w:numPr>
        <w:jc w:val="both"/>
        <w:rPr>
          <w:rStyle w:val="Pladsholdertekst"/>
          <w:color w:val="auto"/>
        </w:rPr>
      </w:pPr>
      <w:r w:rsidRPr="00CE79B0">
        <w:rPr>
          <w:rStyle w:val="Pladsholdertekst"/>
          <w:b/>
          <w:color w:val="auto"/>
        </w:rPr>
        <w:t>Budget skal vedhæfte</w:t>
      </w:r>
      <w:r w:rsidR="00064806">
        <w:rPr>
          <w:rStyle w:val="Pladsholdertekst"/>
          <w:b/>
          <w:color w:val="auto"/>
        </w:rPr>
        <w:t>s</w:t>
      </w:r>
      <w:r w:rsidRPr="00CE79B0">
        <w:rPr>
          <w:rStyle w:val="Pladsholdertekst"/>
          <w:b/>
          <w:color w:val="auto"/>
        </w:rPr>
        <w:t xml:space="preserve"> ansøgningen</w:t>
      </w:r>
      <w:r w:rsidR="009615BA" w:rsidRPr="002429BD">
        <w:rPr>
          <w:rStyle w:val="Pladsholdertekst"/>
          <w:color w:val="auto"/>
        </w:rPr>
        <w:t xml:space="preserve"> </w:t>
      </w:r>
    </w:p>
    <w:p w14:paraId="2F2E5080" w14:textId="31598B93" w:rsidR="00AA462C" w:rsidRPr="00AA462C" w:rsidRDefault="00AA462C" w:rsidP="00AA462C">
      <w:pPr>
        <w:ind w:left="360"/>
        <w:jc w:val="both"/>
        <w:rPr>
          <w:rStyle w:val="Pladsholdertekst"/>
          <w:color w:val="auto"/>
        </w:rPr>
      </w:pPr>
      <w:r w:rsidRPr="00AA462C">
        <w:rPr>
          <w:rStyle w:val="Pladsholdertekst"/>
          <w:color w:val="auto"/>
        </w:rPr>
        <w:t>Budgettet skal indtastes i Excel-dokumentet ”Budgetskema”, som kan hentes på puljens side på Social- og Boligstyrelsens hjemmeside. Ved indsendelse af ansøgningen skal budgetskemaet vedlægges for at den samlede ansøgning skal kunne vurdere</w:t>
      </w:r>
      <w:r>
        <w:rPr>
          <w:rStyle w:val="Pladsholdertekst"/>
          <w:color w:val="auto"/>
        </w:rPr>
        <w:t>s.</w:t>
      </w:r>
    </w:p>
    <w:sectPr w:rsidR="00AA462C" w:rsidRPr="00AA462C">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EA882" w14:textId="77777777" w:rsidR="0074593E" w:rsidRDefault="0074593E" w:rsidP="00BB6664">
      <w:pPr>
        <w:spacing w:line="240" w:lineRule="auto"/>
      </w:pPr>
      <w:r>
        <w:separator/>
      </w:r>
    </w:p>
  </w:endnote>
  <w:endnote w:type="continuationSeparator" w:id="0">
    <w:p w14:paraId="2460568E" w14:textId="77777777" w:rsidR="0074593E" w:rsidRDefault="0074593E"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23ECD" w14:textId="218FD35E" w:rsidR="00925F95" w:rsidRDefault="00925F95" w:rsidP="00DD07A5">
    <w:pPr>
      <w:pStyle w:val="Sidefod"/>
      <w:jc w:val="center"/>
    </w:pPr>
    <w:r>
      <w:fldChar w:fldCharType="begin"/>
    </w:r>
    <w:r>
      <w:instrText>PAGE   \* MERGEFORMAT</w:instrText>
    </w:r>
    <w:r>
      <w:fldChar w:fldCharType="separate"/>
    </w:r>
    <w:r w:rsidR="003B0B8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8C41B" w14:textId="77777777" w:rsidR="0074593E" w:rsidRDefault="0074593E" w:rsidP="00BB6664">
      <w:pPr>
        <w:spacing w:line="240" w:lineRule="auto"/>
      </w:pPr>
      <w:r>
        <w:separator/>
      </w:r>
    </w:p>
  </w:footnote>
  <w:footnote w:type="continuationSeparator" w:id="0">
    <w:p w14:paraId="43AAAE5A" w14:textId="77777777" w:rsidR="0074593E" w:rsidRDefault="0074593E"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2809" w14:textId="77777777" w:rsidR="00925F95" w:rsidRDefault="005C28E7" w:rsidP="00A429A8">
    <w:pPr>
      <w:pStyle w:val="Sidehoved"/>
      <w:jc w:val="right"/>
    </w:pPr>
    <w:r w:rsidRPr="005C28E7">
      <w:rPr>
        <w:noProof/>
        <w:lang w:eastAsia="da-DK"/>
      </w:rPr>
      <w:drawing>
        <wp:inline distT="0" distB="0" distL="0" distR="0" wp14:anchorId="2E440C12" wp14:editId="038FE0F7">
          <wp:extent cx="1370982" cy="540000"/>
          <wp:effectExtent l="0" t="0" r="635" b="0"/>
          <wp:docPr id="2" name="Billede 2"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561AB8"/>
    <w:multiLevelType w:val="hybridMultilevel"/>
    <w:tmpl w:val="79845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5960044"/>
    <w:multiLevelType w:val="hybridMultilevel"/>
    <w:tmpl w:val="9AC4C5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E63133"/>
    <w:multiLevelType w:val="hybridMultilevel"/>
    <w:tmpl w:val="4A983F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75F503A"/>
    <w:multiLevelType w:val="hybridMultilevel"/>
    <w:tmpl w:val="F16094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32E2D"/>
    <w:multiLevelType w:val="hybridMultilevel"/>
    <w:tmpl w:val="5E94C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582C39"/>
    <w:multiLevelType w:val="hybridMultilevel"/>
    <w:tmpl w:val="8E724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84D2954"/>
    <w:multiLevelType w:val="hybridMultilevel"/>
    <w:tmpl w:val="91A84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CF0C7B"/>
    <w:multiLevelType w:val="hybridMultilevel"/>
    <w:tmpl w:val="1D06F5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13"/>
  </w:num>
  <w:num w:numId="6">
    <w:abstractNumId w:val="19"/>
  </w:num>
  <w:num w:numId="7">
    <w:abstractNumId w:val="4"/>
  </w:num>
  <w:num w:numId="8">
    <w:abstractNumId w:val="12"/>
  </w:num>
  <w:num w:numId="9">
    <w:abstractNumId w:val="24"/>
  </w:num>
  <w:num w:numId="10">
    <w:abstractNumId w:val="20"/>
  </w:num>
  <w:num w:numId="11">
    <w:abstractNumId w:val="23"/>
  </w:num>
  <w:num w:numId="12">
    <w:abstractNumId w:val="26"/>
  </w:num>
  <w:num w:numId="13">
    <w:abstractNumId w:val="18"/>
  </w:num>
  <w:num w:numId="14">
    <w:abstractNumId w:val="25"/>
  </w:num>
  <w:num w:numId="15">
    <w:abstractNumId w:val="15"/>
  </w:num>
  <w:num w:numId="16">
    <w:abstractNumId w:val="5"/>
  </w:num>
  <w:num w:numId="17">
    <w:abstractNumId w:val="8"/>
  </w:num>
  <w:num w:numId="18">
    <w:abstractNumId w:val="21"/>
  </w:num>
  <w:num w:numId="19">
    <w:abstractNumId w:val="10"/>
  </w:num>
  <w:num w:numId="20">
    <w:abstractNumId w:val="17"/>
  </w:num>
  <w:num w:numId="21">
    <w:abstractNumId w:val="2"/>
  </w:num>
  <w:num w:numId="22">
    <w:abstractNumId w:val="14"/>
  </w:num>
  <w:num w:numId="23">
    <w:abstractNumId w:val="7"/>
  </w:num>
  <w:num w:numId="24">
    <w:abstractNumId w:val="27"/>
  </w:num>
  <w:num w:numId="25">
    <w:abstractNumId w:val="9"/>
  </w:num>
  <w:num w:numId="26">
    <w:abstractNumId w:val="22"/>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9EKsjHUhbq8DpNEy1Uiq5MV8N4hbUkKcDz7hY4T4gM3kzh8WmsmdbBKvocZ7Ti9alp8+5zWzdLAxzx1evlXBA==" w:salt="vfQNqYYlxtGsAJrkknt1gQ=="/>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47171"/>
    <w:rsid w:val="000534E8"/>
    <w:rsid w:val="000545EE"/>
    <w:rsid w:val="00057123"/>
    <w:rsid w:val="00064806"/>
    <w:rsid w:val="00073881"/>
    <w:rsid w:val="00076092"/>
    <w:rsid w:val="0008509B"/>
    <w:rsid w:val="0008536D"/>
    <w:rsid w:val="00087A46"/>
    <w:rsid w:val="00087CC7"/>
    <w:rsid w:val="00093251"/>
    <w:rsid w:val="00094756"/>
    <w:rsid w:val="000963D9"/>
    <w:rsid w:val="00096F13"/>
    <w:rsid w:val="000A20D7"/>
    <w:rsid w:val="000B30E0"/>
    <w:rsid w:val="000B4D31"/>
    <w:rsid w:val="000B6B03"/>
    <w:rsid w:val="000B7527"/>
    <w:rsid w:val="000C059B"/>
    <w:rsid w:val="000C2C26"/>
    <w:rsid w:val="000C33B4"/>
    <w:rsid w:val="000D1B22"/>
    <w:rsid w:val="000D676E"/>
    <w:rsid w:val="000E0160"/>
    <w:rsid w:val="000E0B00"/>
    <w:rsid w:val="000E4E7B"/>
    <w:rsid w:val="000F29E3"/>
    <w:rsid w:val="000F37C6"/>
    <w:rsid w:val="001028AA"/>
    <w:rsid w:val="00104D5A"/>
    <w:rsid w:val="00105E58"/>
    <w:rsid w:val="00126FF5"/>
    <w:rsid w:val="001279C0"/>
    <w:rsid w:val="00130076"/>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49B9"/>
    <w:rsid w:val="00186D0E"/>
    <w:rsid w:val="0019588D"/>
    <w:rsid w:val="001A0A11"/>
    <w:rsid w:val="001A3375"/>
    <w:rsid w:val="001A55D7"/>
    <w:rsid w:val="001A76F5"/>
    <w:rsid w:val="001B6EBF"/>
    <w:rsid w:val="001C0AB8"/>
    <w:rsid w:val="001C0EFA"/>
    <w:rsid w:val="001C3670"/>
    <w:rsid w:val="001C5D59"/>
    <w:rsid w:val="001C5E9A"/>
    <w:rsid w:val="001C6EAC"/>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29B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D5CA1"/>
    <w:rsid w:val="002E100D"/>
    <w:rsid w:val="002E2B52"/>
    <w:rsid w:val="002F4757"/>
    <w:rsid w:val="00301CA8"/>
    <w:rsid w:val="0032132D"/>
    <w:rsid w:val="00326FE4"/>
    <w:rsid w:val="00330031"/>
    <w:rsid w:val="00334EE2"/>
    <w:rsid w:val="0033699D"/>
    <w:rsid w:val="00343934"/>
    <w:rsid w:val="003500F9"/>
    <w:rsid w:val="003514FB"/>
    <w:rsid w:val="00380046"/>
    <w:rsid w:val="003A067F"/>
    <w:rsid w:val="003B0B88"/>
    <w:rsid w:val="003B7989"/>
    <w:rsid w:val="003C2D0B"/>
    <w:rsid w:val="003C4746"/>
    <w:rsid w:val="003C4DEC"/>
    <w:rsid w:val="003C6D48"/>
    <w:rsid w:val="003C73F2"/>
    <w:rsid w:val="003D0AAB"/>
    <w:rsid w:val="003D17E2"/>
    <w:rsid w:val="003F2C36"/>
    <w:rsid w:val="00420223"/>
    <w:rsid w:val="004203C7"/>
    <w:rsid w:val="00422930"/>
    <w:rsid w:val="00430DC3"/>
    <w:rsid w:val="00430EAE"/>
    <w:rsid w:val="0043231A"/>
    <w:rsid w:val="004478F8"/>
    <w:rsid w:val="00452898"/>
    <w:rsid w:val="00462753"/>
    <w:rsid w:val="00466BFD"/>
    <w:rsid w:val="00475925"/>
    <w:rsid w:val="004764A3"/>
    <w:rsid w:val="004820C6"/>
    <w:rsid w:val="00482BDF"/>
    <w:rsid w:val="0048576E"/>
    <w:rsid w:val="004860B5"/>
    <w:rsid w:val="004A13A3"/>
    <w:rsid w:val="004B1DBF"/>
    <w:rsid w:val="004B674F"/>
    <w:rsid w:val="004B6EC4"/>
    <w:rsid w:val="004E52DB"/>
    <w:rsid w:val="004F0538"/>
    <w:rsid w:val="004F1599"/>
    <w:rsid w:val="004F24B9"/>
    <w:rsid w:val="005067C1"/>
    <w:rsid w:val="00507E40"/>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5F4DB7"/>
    <w:rsid w:val="00601D76"/>
    <w:rsid w:val="00605531"/>
    <w:rsid w:val="0061452B"/>
    <w:rsid w:val="006157E3"/>
    <w:rsid w:val="00616709"/>
    <w:rsid w:val="006176B0"/>
    <w:rsid w:val="00627650"/>
    <w:rsid w:val="00642481"/>
    <w:rsid w:val="00647D65"/>
    <w:rsid w:val="00655A51"/>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20A0E"/>
    <w:rsid w:val="007319F1"/>
    <w:rsid w:val="0074011E"/>
    <w:rsid w:val="00743547"/>
    <w:rsid w:val="00744849"/>
    <w:rsid w:val="00744E9F"/>
    <w:rsid w:val="0074593E"/>
    <w:rsid w:val="00751D25"/>
    <w:rsid w:val="0076091F"/>
    <w:rsid w:val="00771F1E"/>
    <w:rsid w:val="00780A81"/>
    <w:rsid w:val="007826FD"/>
    <w:rsid w:val="0078606B"/>
    <w:rsid w:val="007879D8"/>
    <w:rsid w:val="0079123D"/>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3AAB"/>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2405"/>
    <w:rsid w:val="008B7D69"/>
    <w:rsid w:val="008C021E"/>
    <w:rsid w:val="008C1515"/>
    <w:rsid w:val="008C1886"/>
    <w:rsid w:val="008C3041"/>
    <w:rsid w:val="008C3147"/>
    <w:rsid w:val="008C57F8"/>
    <w:rsid w:val="008C5E02"/>
    <w:rsid w:val="008D116D"/>
    <w:rsid w:val="008D7225"/>
    <w:rsid w:val="008E6E2F"/>
    <w:rsid w:val="008E7E6A"/>
    <w:rsid w:val="008F3D04"/>
    <w:rsid w:val="008F3F99"/>
    <w:rsid w:val="008F6B1D"/>
    <w:rsid w:val="009041DB"/>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83A01"/>
    <w:rsid w:val="0098645D"/>
    <w:rsid w:val="00987CD0"/>
    <w:rsid w:val="00991119"/>
    <w:rsid w:val="009A072F"/>
    <w:rsid w:val="009A4943"/>
    <w:rsid w:val="009C3024"/>
    <w:rsid w:val="009E2F08"/>
    <w:rsid w:val="009F1167"/>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5C59"/>
    <w:rsid w:val="00A46092"/>
    <w:rsid w:val="00A5437A"/>
    <w:rsid w:val="00A5637F"/>
    <w:rsid w:val="00A56829"/>
    <w:rsid w:val="00A57971"/>
    <w:rsid w:val="00A77BF2"/>
    <w:rsid w:val="00A959C5"/>
    <w:rsid w:val="00AA04CB"/>
    <w:rsid w:val="00AA1EBE"/>
    <w:rsid w:val="00AA462C"/>
    <w:rsid w:val="00AD45BC"/>
    <w:rsid w:val="00AD4888"/>
    <w:rsid w:val="00AE53E4"/>
    <w:rsid w:val="00AF327B"/>
    <w:rsid w:val="00AF3DD9"/>
    <w:rsid w:val="00AF4209"/>
    <w:rsid w:val="00AF56B9"/>
    <w:rsid w:val="00AF61EE"/>
    <w:rsid w:val="00B0030B"/>
    <w:rsid w:val="00B05C2D"/>
    <w:rsid w:val="00B10600"/>
    <w:rsid w:val="00B126C8"/>
    <w:rsid w:val="00B12F22"/>
    <w:rsid w:val="00B13E2F"/>
    <w:rsid w:val="00B159CF"/>
    <w:rsid w:val="00B1703F"/>
    <w:rsid w:val="00B20BB6"/>
    <w:rsid w:val="00B21590"/>
    <w:rsid w:val="00B33415"/>
    <w:rsid w:val="00B3791F"/>
    <w:rsid w:val="00B513AC"/>
    <w:rsid w:val="00B57F5A"/>
    <w:rsid w:val="00B6364D"/>
    <w:rsid w:val="00B65562"/>
    <w:rsid w:val="00B771DB"/>
    <w:rsid w:val="00B807A4"/>
    <w:rsid w:val="00BA58BE"/>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0919"/>
    <w:rsid w:val="00C7456B"/>
    <w:rsid w:val="00C75B66"/>
    <w:rsid w:val="00C76D83"/>
    <w:rsid w:val="00C810DD"/>
    <w:rsid w:val="00C819D1"/>
    <w:rsid w:val="00C85F29"/>
    <w:rsid w:val="00CA1A9D"/>
    <w:rsid w:val="00CB76C4"/>
    <w:rsid w:val="00CC0C10"/>
    <w:rsid w:val="00CC3E9B"/>
    <w:rsid w:val="00CC57F8"/>
    <w:rsid w:val="00CD2216"/>
    <w:rsid w:val="00CD22CC"/>
    <w:rsid w:val="00CD4F7C"/>
    <w:rsid w:val="00CE033B"/>
    <w:rsid w:val="00CE1DF9"/>
    <w:rsid w:val="00CE2190"/>
    <w:rsid w:val="00CE29B7"/>
    <w:rsid w:val="00CE524C"/>
    <w:rsid w:val="00CE6C80"/>
    <w:rsid w:val="00CE79B0"/>
    <w:rsid w:val="00CF579D"/>
    <w:rsid w:val="00D00E97"/>
    <w:rsid w:val="00D12376"/>
    <w:rsid w:val="00D21E5E"/>
    <w:rsid w:val="00D242BC"/>
    <w:rsid w:val="00D25CAE"/>
    <w:rsid w:val="00D2643A"/>
    <w:rsid w:val="00D264DA"/>
    <w:rsid w:val="00D2688F"/>
    <w:rsid w:val="00D27214"/>
    <w:rsid w:val="00D50EB3"/>
    <w:rsid w:val="00D66A0B"/>
    <w:rsid w:val="00D70FF0"/>
    <w:rsid w:val="00D73EDD"/>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42DC5"/>
    <w:rsid w:val="00E64F7F"/>
    <w:rsid w:val="00E65C2A"/>
    <w:rsid w:val="00E77F48"/>
    <w:rsid w:val="00E86711"/>
    <w:rsid w:val="00E86B75"/>
    <w:rsid w:val="00E94E25"/>
    <w:rsid w:val="00E96241"/>
    <w:rsid w:val="00EA21E3"/>
    <w:rsid w:val="00EA2677"/>
    <w:rsid w:val="00EB69F0"/>
    <w:rsid w:val="00EB6A15"/>
    <w:rsid w:val="00ED2C68"/>
    <w:rsid w:val="00ED383D"/>
    <w:rsid w:val="00EE275A"/>
    <w:rsid w:val="00EE47E4"/>
    <w:rsid w:val="00EE76F3"/>
    <w:rsid w:val="00EF184F"/>
    <w:rsid w:val="00F04073"/>
    <w:rsid w:val="00F06276"/>
    <w:rsid w:val="00F16DE9"/>
    <w:rsid w:val="00F17674"/>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A4541"/>
    <w:rsid w:val="00FC00E0"/>
    <w:rsid w:val="00FC2509"/>
    <w:rsid w:val="00FC4F8E"/>
    <w:rsid w:val="00FD0FE7"/>
    <w:rsid w:val="00FD241E"/>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AADD"/>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table" w:styleId="Gittertabel1-lys">
    <w:name w:val="Grid Table 1 Light"/>
    <w:basedOn w:val="Tabel-Normal"/>
    <w:uiPriority w:val="46"/>
    <w:rsid w:val="001300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7E48D-6CCE-4749-999D-B8BA66E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5077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Dorthe Skov Jeppesen</cp:lastModifiedBy>
  <cp:revision>2</cp:revision>
  <cp:lastPrinted>2017-12-20T08:41:00Z</cp:lastPrinted>
  <dcterms:created xsi:type="dcterms:W3CDTF">2025-01-22T13:47:00Z</dcterms:created>
  <dcterms:modified xsi:type="dcterms:W3CDTF">2025-01-22T13:47:00Z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